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E64" w:rsidRDefault="00931E64" w:rsidP="00931E64">
      <w:pPr>
        <w:jc w:val="center"/>
        <w:rPr>
          <w:b/>
          <w:sz w:val="36"/>
          <w:szCs w:val="36"/>
          <w:u w:val="single"/>
        </w:rPr>
      </w:pPr>
      <w:r>
        <w:rPr>
          <w:b/>
          <w:sz w:val="36"/>
          <w:szCs w:val="36"/>
          <w:u w:val="single"/>
        </w:rPr>
        <w:t>Das Leitbild der Geschwister-Scholl-Schule Offenbach</w:t>
      </w:r>
    </w:p>
    <w:p w:rsidR="00931E64" w:rsidRDefault="00931E64" w:rsidP="00931E64">
      <w:pPr>
        <w:jc w:val="center"/>
      </w:pPr>
      <w:bookmarkStart w:id="0" w:name="_GoBack"/>
      <w:bookmarkEnd w:id="0"/>
    </w:p>
    <w:p w:rsidR="00931E64" w:rsidRDefault="00931E64" w:rsidP="00931E64">
      <w:pPr>
        <w:jc w:val="center"/>
        <w:rPr>
          <w:sz w:val="26"/>
          <w:szCs w:val="26"/>
        </w:rPr>
      </w:pPr>
      <w:r>
        <w:rPr>
          <w:sz w:val="26"/>
          <w:szCs w:val="26"/>
        </w:rPr>
        <w:t xml:space="preserve">Wir sind die Geschwister-Scholl-Schule, wir ehren die Werte der Geschwister Scholl: </w:t>
      </w:r>
      <w:r>
        <w:rPr>
          <w:color w:val="000000" w:themeColor="text1"/>
          <w:sz w:val="26"/>
          <w:szCs w:val="26"/>
        </w:rPr>
        <w:t>„Wir schweigen nicht</w:t>
      </w:r>
      <w:r>
        <w:rPr>
          <w:sz w:val="26"/>
          <w:szCs w:val="26"/>
        </w:rPr>
        <w:t>.“</w:t>
      </w:r>
    </w:p>
    <w:p w:rsidR="00931E64" w:rsidRDefault="00931E64" w:rsidP="00931E64">
      <w:pPr>
        <w:jc w:val="center"/>
        <w:rPr>
          <w:sz w:val="26"/>
          <w:szCs w:val="26"/>
        </w:rPr>
      </w:pPr>
      <w:r>
        <w:rPr>
          <w:sz w:val="26"/>
          <w:szCs w:val="26"/>
        </w:rPr>
        <w:t xml:space="preserve">Wir treten ein für ein demokratisches Miteinander. </w:t>
      </w:r>
      <w:r>
        <w:rPr>
          <w:b/>
          <w:color w:val="000000" w:themeColor="text1"/>
          <w:sz w:val="32"/>
          <w:szCs w:val="32"/>
        </w:rPr>
        <w:t>J</w:t>
      </w:r>
      <w:r>
        <w:rPr>
          <w:b/>
          <w:color w:val="BFBFBF" w:themeColor="background1" w:themeShade="BF"/>
          <w:sz w:val="32"/>
          <w:szCs w:val="32"/>
        </w:rPr>
        <w:t>e</w:t>
      </w:r>
      <w:r>
        <w:rPr>
          <w:b/>
          <w:color w:val="000000" w:themeColor="text1"/>
          <w:sz w:val="32"/>
          <w:szCs w:val="32"/>
        </w:rPr>
        <w:t>d</w:t>
      </w:r>
      <w:r>
        <w:rPr>
          <w:b/>
          <w:color w:val="BFBFBF" w:themeColor="background1" w:themeShade="BF"/>
          <w:sz w:val="32"/>
          <w:szCs w:val="32"/>
        </w:rPr>
        <w:t>e</w:t>
      </w:r>
      <w:r>
        <w:rPr>
          <w:b/>
          <w:color w:val="000000" w:themeColor="text1"/>
          <w:sz w:val="32"/>
          <w:szCs w:val="32"/>
        </w:rPr>
        <w:t xml:space="preserve">r </w:t>
      </w:r>
      <w:r>
        <w:rPr>
          <w:b/>
          <w:color w:val="BFBFBF" w:themeColor="background1" w:themeShade="BF"/>
          <w:sz w:val="32"/>
          <w:szCs w:val="32"/>
        </w:rPr>
        <w:t>M</w:t>
      </w:r>
      <w:r>
        <w:rPr>
          <w:b/>
          <w:color w:val="000000" w:themeColor="text1"/>
          <w:sz w:val="32"/>
          <w:szCs w:val="32"/>
        </w:rPr>
        <w:t>e</w:t>
      </w:r>
      <w:r>
        <w:rPr>
          <w:b/>
          <w:color w:val="BFBFBF" w:themeColor="background1" w:themeShade="BF"/>
          <w:sz w:val="32"/>
          <w:szCs w:val="32"/>
        </w:rPr>
        <w:t>n</w:t>
      </w:r>
      <w:r>
        <w:rPr>
          <w:b/>
          <w:color w:val="000000" w:themeColor="text1"/>
          <w:sz w:val="32"/>
          <w:szCs w:val="32"/>
        </w:rPr>
        <w:t>s</w:t>
      </w:r>
      <w:r>
        <w:rPr>
          <w:b/>
          <w:color w:val="BFBFBF" w:themeColor="background1" w:themeShade="BF"/>
          <w:sz w:val="32"/>
          <w:szCs w:val="32"/>
        </w:rPr>
        <w:t>c</w:t>
      </w:r>
      <w:r>
        <w:rPr>
          <w:b/>
          <w:color w:val="000000" w:themeColor="text1"/>
          <w:sz w:val="32"/>
          <w:szCs w:val="32"/>
        </w:rPr>
        <w:t xml:space="preserve">h </w:t>
      </w:r>
      <w:r>
        <w:rPr>
          <w:b/>
          <w:color w:val="BFBFBF" w:themeColor="background1" w:themeShade="BF"/>
          <w:sz w:val="32"/>
          <w:szCs w:val="32"/>
        </w:rPr>
        <w:t>w</w:t>
      </w:r>
      <w:r>
        <w:rPr>
          <w:b/>
          <w:color w:val="000000" w:themeColor="text1"/>
          <w:sz w:val="32"/>
          <w:szCs w:val="32"/>
        </w:rPr>
        <w:t>i</w:t>
      </w:r>
      <w:r>
        <w:rPr>
          <w:b/>
          <w:color w:val="BFBFBF" w:themeColor="background1" w:themeShade="BF"/>
          <w:sz w:val="32"/>
          <w:szCs w:val="32"/>
        </w:rPr>
        <w:t>r</w:t>
      </w:r>
      <w:r>
        <w:rPr>
          <w:b/>
          <w:color w:val="000000" w:themeColor="text1"/>
          <w:sz w:val="32"/>
          <w:szCs w:val="32"/>
        </w:rPr>
        <w:t>d</w:t>
      </w:r>
      <w:r>
        <w:rPr>
          <w:sz w:val="26"/>
          <w:szCs w:val="26"/>
        </w:rPr>
        <w:t xml:space="preserve"> bei uns als Individuum wahrgenommen und </w:t>
      </w:r>
      <w:r>
        <w:rPr>
          <w:b/>
          <w:color w:val="000000" w:themeColor="text1"/>
          <w:sz w:val="32"/>
          <w:szCs w:val="32"/>
        </w:rPr>
        <w:t>w</w:t>
      </w:r>
      <w:r>
        <w:rPr>
          <w:b/>
          <w:color w:val="BFBFBF" w:themeColor="background1" w:themeShade="BF"/>
          <w:sz w:val="32"/>
          <w:szCs w:val="32"/>
        </w:rPr>
        <w:t>e</w:t>
      </w:r>
      <w:r>
        <w:rPr>
          <w:b/>
          <w:color w:val="000000" w:themeColor="text1"/>
          <w:sz w:val="32"/>
          <w:szCs w:val="32"/>
        </w:rPr>
        <w:t>r</w:t>
      </w:r>
      <w:r>
        <w:rPr>
          <w:b/>
          <w:color w:val="BFBFBF" w:themeColor="background1" w:themeShade="BF"/>
          <w:sz w:val="32"/>
          <w:szCs w:val="32"/>
        </w:rPr>
        <w:t>t</w:t>
      </w:r>
      <w:r>
        <w:rPr>
          <w:b/>
          <w:color w:val="000000" w:themeColor="text1"/>
          <w:sz w:val="32"/>
          <w:szCs w:val="32"/>
        </w:rPr>
        <w:t>g</w:t>
      </w:r>
      <w:r>
        <w:rPr>
          <w:b/>
          <w:color w:val="BFBFBF" w:themeColor="background1" w:themeShade="BF"/>
          <w:sz w:val="32"/>
          <w:szCs w:val="32"/>
        </w:rPr>
        <w:t>e</w:t>
      </w:r>
      <w:r>
        <w:rPr>
          <w:b/>
          <w:color w:val="000000" w:themeColor="text1"/>
          <w:sz w:val="32"/>
          <w:szCs w:val="32"/>
        </w:rPr>
        <w:t>s</w:t>
      </w:r>
      <w:r>
        <w:rPr>
          <w:b/>
          <w:color w:val="BFBFBF" w:themeColor="background1" w:themeShade="BF"/>
          <w:sz w:val="32"/>
          <w:szCs w:val="32"/>
        </w:rPr>
        <w:t>c</w:t>
      </w:r>
      <w:r>
        <w:rPr>
          <w:b/>
          <w:color w:val="000000" w:themeColor="text1"/>
          <w:sz w:val="32"/>
          <w:szCs w:val="32"/>
        </w:rPr>
        <w:t>h</w:t>
      </w:r>
      <w:r>
        <w:rPr>
          <w:b/>
          <w:color w:val="BFBFBF" w:themeColor="background1" w:themeShade="BF"/>
          <w:sz w:val="32"/>
          <w:szCs w:val="32"/>
        </w:rPr>
        <w:t>ä</w:t>
      </w:r>
      <w:r>
        <w:rPr>
          <w:b/>
          <w:color w:val="000000" w:themeColor="text1"/>
          <w:sz w:val="32"/>
          <w:szCs w:val="32"/>
        </w:rPr>
        <w:t>t</w:t>
      </w:r>
      <w:r>
        <w:rPr>
          <w:b/>
          <w:color w:val="BFBFBF" w:themeColor="background1" w:themeShade="BF"/>
          <w:sz w:val="32"/>
          <w:szCs w:val="32"/>
        </w:rPr>
        <w:t>z</w:t>
      </w:r>
      <w:r>
        <w:rPr>
          <w:b/>
          <w:color w:val="000000" w:themeColor="text1"/>
          <w:sz w:val="32"/>
          <w:szCs w:val="32"/>
        </w:rPr>
        <w:t>t</w:t>
      </w:r>
      <w:r>
        <w:rPr>
          <w:color w:val="000000" w:themeColor="text1"/>
          <w:sz w:val="26"/>
          <w:szCs w:val="26"/>
        </w:rPr>
        <w:t>.</w:t>
      </w:r>
    </w:p>
    <w:p w:rsidR="00931E64" w:rsidRDefault="00931E64" w:rsidP="00931E64">
      <w:pPr>
        <w:jc w:val="center"/>
        <w:rPr>
          <w:sz w:val="26"/>
          <w:szCs w:val="26"/>
        </w:rPr>
      </w:pPr>
      <w:r>
        <w:rPr>
          <w:sz w:val="26"/>
          <w:szCs w:val="26"/>
        </w:rPr>
        <w:t>Deswegen ist uns im Schulalltag Folgendes besonders wichtig:</w:t>
      </w:r>
    </w:p>
    <w:p w:rsidR="00931E64" w:rsidRDefault="00931E64" w:rsidP="00931E64">
      <w:pPr>
        <w:jc w:val="center"/>
        <w:rPr>
          <w:b/>
          <w:color w:val="FF3399"/>
          <w:sz w:val="28"/>
          <w:szCs w:val="28"/>
        </w:rPr>
      </w:pPr>
      <w:r>
        <w:rPr>
          <w:b/>
          <w:color w:val="FF3399"/>
          <w:sz w:val="32"/>
          <w:szCs w:val="32"/>
        </w:rPr>
        <w:t>W</w:t>
      </w:r>
      <w:r>
        <w:rPr>
          <w:b/>
          <w:color w:val="0070C0"/>
          <w:sz w:val="32"/>
          <w:szCs w:val="32"/>
        </w:rPr>
        <w:t>i</w:t>
      </w:r>
      <w:r>
        <w:rPr>
          <w:b/>
          <w:color w:val="FF3399"/>
          <w:sz w:val="32"/>
          <w:szCs w:val="32"/>
        </w:rPr>
        <w:t>r</w:t>
      </w:r>
      <w:r>
        <w:rPr>
          <w:sz w:val="26"/>
          <w:szCs w:val="26"/>
        </w:rPr>
        <w:t xml:space="preserve"> sprechen und </w:t>
      </w:r>
      <w:r>
        <w:rPr>
          <w:b/>
          <w:color w:val="FF3399"/>
          <w:sz w:val="32"/>
          <w:szCs w:val="32"/>
        </w:rPr>
        <w:t>l</w:t>
      </w:r>
      <w:r>
        <w:rPr>
          <w:b/>
          <w:color w:val="0070C0"/>
          <w:sz w:val="32"/>
          <w:szCs w:val="32"/>
        </w:rPr>
        <w:t>a</w:t>
      </w:r>
      <w:r>
        <w:rPr>
          <w:b/>
          <w:color w:val="FF3399"/>
          <w:sz w:val="32"/>
          <w:szCs w:val="32"/>
        </w:rPr>
        <w:t>ch</w:t>
      </w:r>
      <w:r>
        <w:rPr>
          <w:b/>
          <w:color w:val="0070C0"/>
          <w:sz w:val="32"/>
          <w:szCs w:val="32"/>
        </w:rPr>
        <w:t>e</w:t>
      </w:r>
      <w:r>
        <w:rPr>
          <w:b/>
          <w:color w:val="FF3399"/>
          <w:sz w:val="32"/>
          <w:szCs w:val="32"/>
        </w:rPr>
        <w:t>n m</w:t>
      </w:r>
      <w:r>
        <w:rPr>
          <w:b/>
          <w:color w:val="BFBFBF" w:themeColor="background1" w:themeShade="BF"/>
          <w:sz w:val="32"/>
          <w:szCs w:val="32"/>
        </w:rPr>
        <w:t>i</w:t>
      </w:r>
      <w:r>
        <w:rPr>
          <w:b/>
          <w:color w:val="FF3399"/>
          <w:sz w:val="32"/>
          <w:szCs w:val="32"/>
        </w:rPr>
        <w:t>te</w:t>
      </w:r>
      <w:r>
        <w:rPr>
          <w:b/>
          <w:color w:val="0070C0"/>
          <w:sz w:val="32"/>
          <w:szCs w:val="32"/>
        </w:rPr>
        <w:t>i</w:t>
      </w:r>
      <w:r>
        <w:rPr>
          <w:b/>
          <w:color w:val="FF3399"/>
          <w:sz w:val="32"/>
          <w:szCs w:val="32"/>
        </w:rPr>
        <w:t>n</w:t>
      </w:r>
      <w:r>
        <w:rPr>
          <w:b/>
          <w:color w:val="0070C0"/>
          <w:sz w:val="32"/>
          <w:szCs w:val="32"/>
        </w:rPr>
        <w:t>a</w:t>
      </w:r>
      <w:r>
        <w:rPr>
          <w:b/>
          <w:color w:val="FF3399"/>
          <w:sz w:val="32"/>
          <w:szCs w:val="32"/>
        </w:rPr>
        <w:t>n</w:t>
      </w:r>
      <w:r>
        <w:rPr>
          <w:b/>
          <w:color w:val="BFBFBF" w:themeColor="background1" w:themeShade="BF"/>
          <w:sz w:val="32"/>
          <w:szCs w:val="32"/>
        </w:rPr>
        <w:t>d</w:t>
      </w:r>
      <w:r>
        <w:rPr>
          <w:b/>
          <w:color w:val="FF3399"/>
          <w:sz w:val="32"/>
          <w:szCs w:val="32"/>
        </w:rPr>
        <w:t>er</w:t>
      </w:r>
      <w:r>
        <w:rPr>
          <w:sz w:val="26"/>
          <w:szCs w:val="26"/>
        </w:rPr>
        <w:t>, nicht übereinander. Wenn wir Mal nicht einer Meinung sind, nehmen wir uns genügend Zeit dafür, die Probleme zu lösen.</w:t>
      </w:r>
    </w:p>
    <w:p w:rsidR="00931E64" w:rsidRDefault="00931E64" w:rsidP="00931E64">
      <w:pPr>
        <w:jc w:val="center"/>
        <w:rPr>
          <w:b/>
          <w:color w:val="FF3399"/>
          <w:sz w:val="28"/>
          <w:szCs w:val="28"/>
        </w:rPr>
      </w:pPr>
      <w:r>
        <w:rPr>
          <w:b/>
          <w:color w:val="0070C0"/>
          <w:sz w:val="32"/>
          <w:szCs w:val="32"/>
        </w:rPr>
        <w:t>Wir helfen uns gegenseitig</w:t>
      </w:r>
      <w:r>
        <w:rPr>
          <w:sz w:val="26"/>
          <w:szCs w:val="26"/>
        </w:rPr>
        <w:t xml:space="preserve"> und zeigen die Bereitschaft, auf die Bedürfnisse der anderen einzugehen. Wir handeln verantwortungsvoll, indem wir uns an Absprachen und </w:t>
      </w:r>
      <w:r>
        <w:rPr>
          <w:b/>
          <w:color w:val="FF0000"/>
          <w:sz w:val="32"/>
          <w:szCs w:val="32"/>
        </w:rPr>
        <w:t>R</w:t>
      </w:r>
      <w:r>
        <w:rPr>
          <w:b/>
          <w:color w:val="00B050"/>
          <w:sz w:val="32"/>
          <w:szCs w:val="32"/>
        </w:rPr>
        <w:t>e</w:t>
      </w:r>
      <w:r>
        <w:rPr>
          <w:b/>
          <w:color w:val="FF0000"/>
          <w:sz w:val="32"/>
          <w:szCs w:val="32"/>
        </w:rPr>
        <w:t>g</w:t>
      </w:r>
      <w:r>
        <w:rPr>
          <w:b/>
          <w:color w:val="00B050"/>
          <w:sz w:val="32"/>
          <w:szCs w:val="32"/>
        </w:rPr>
        <w:t>e</w:t>
      </w:r>
      <w:r>
        <w:rPr>
          <w:b/>
          <w:color w:val="FF0000"/>
          <w:sz w:val="32"/>
          <w:szCs w:val="32"/>
        </w:rPr>
        <w:t>l</w:t>
      </w:r>
      <w:r>
        <w:rPr>
          <w:b/>
          <w:color w:val="00B050"/>
          <w:sz w:val="32"/>
          <w:szCs w:val="32"/>
        </w:rPr>
        <w:t>n</w:t>
      </w:r>
      <w:r>
        <w:rPr>
          <w:sz w:val="26"/>
          <w:szCs w:val="26"/>
        </w:rPr>
        <w:t xml:space="preserve"> halten.</w:t>
      </w:r>
    </w:p>
    <w:p w:rsidR="00931E64" w:rsidRDefault="00931E64" w:rsidP="00931E64">
      <w:pPr>
        <w:jc w:val="center"/>
        <w:rPr>
          <w:sz w:val="26"/>
          <w:szCs w:val="26"/>
        </w:rPr>
      </w:pPr>
      <w:r>
        <w:rPr>
          <w:sz w:val="26"/>
          <w:szCs w:val="26"/>
        </w:rPr>
        <w:t xml:space="preserve">Wir sind eine </w:t>
      </w:r>
      <w:r>
        <w:rPr>
          <w:color w:val="000000" w:themeColor="text1"/>
          <w:sz w:val="26"/>
          <w:szCs w:val="26"/>
        </w:rPr>
        <w:t>stolze Offenbacher Schule. Das</w:t>
      </w:r>
      <w:r>
        <w:rPr>
          <w:sz w:val="26"/>
          <w:szCs w:val="26"/>
        </w:rPr>
        <w:t xml:space="preserve"> heißt, wir sind weltoffen, bunt und akzeptieren die Unterschiede. Unsere offene Schulkultur bietet allen die Möglichkeit zur Mitgestaltung.</w:t>
      </w:r>
    </w:p>
    <w:p w:rsidR="00931E64" w:rsidRDefault="00931E64" w:rsidP="00931E64">
      <w:pPr>
        <w:jc w:val="center"/>
        <w:rPr>
          <w:sz w:val="26"/>
          <w:szCs w:val="26"/>
        </w:rPr>
      </w:pPr>
      <w:r>
        <w:rPr>
          <w:sz w:val="26"/>
          <w:szCs w:val="26"/>
        </w:rPr>
        <w:t xml:space="preserve">Damit wir gemeinsam erfolgreich arbeiten können, unterstützen sich Schüler, Lehrer und Eltern gegenseitig. Wir haben zahlreiche Förder- und Entwicklungsmöglichkeiten und wir kooperieren mit unterschiedlichen Partnern. </w:t>
      </w:r>
    </w:p>
    <w:p w:rsidR="00931E64" w:rsidRDefault="00931E64" w:rsidP="00931E64">
      <w:pPr>
        <w:jc w:val="center"/>
        <w:rPr>
          <w:sz w:val="26"/>
          <w:szCs w:val="26"/>
        </w:rPr>
      </w:pPr>
      <w:r>
        <w:rPr>
          <w:sz w:val="26"/>
          <w:szCs w:val="26"/>
        </w:rPr>
        <w:t xml:space="preserve">Als Möglichkeit der </w:t>
      </w:r>
      <w:r>
        <w:rPr>
          <w:b/>
          <w:color w:val="A6A6A6" w:themeColor="background1" w:themeShade="A6"/>
          <w:sz w:val="32"/>
          <w:szCs w:val="32"/>
        </w:rPr>
        <w:t>M</w:t>
      </w:r>
      <w:r>
        <w:rPr>
          <w:b/>
          <w:color w:val="00B0F0"/>
          <w:sz w:val="32"/>
          <w:szCs w:val="32"/>
        </w:rPr>
        <w:t>i</w:t>
      </w:r>
      <w:r>
        <w:rPr>
          <w:b/>
          <w:color w:val="A6A6A6" w:themeColor="background1" w:themeShade="A6"/>
          <w:sz w:val="32"/>
          <w:szCs w:val="32"/>
        </w:rPr>
        <w:t>tg</w:t>
      </w:r>
      <w:r>
        <w:rPr>
          <w:b/>
          <w:color w:val="FF3399"/>
          <w:sz w:val="32"/>
          <w:szCs w:val="32"/>
        </w:rPr>
        <w:t>e</w:t>
      </w:r>
      <w:r>
        <w:rPr>
          <w:b/>
          <w:color w:val="A6A6A6" w:themeColor="background1" w:themeShade="A6"/>
          <w:sz w:val="32"/>
          <w:szCs w:val="32"/>
        </w:rPr>
        <w:t>st</w:t>
      </w:r>
      <w:r>
        <w:rPr>
          <w:b/>
          <w:color w:val="FFC000"/>
          <w:sz w:val="32"/>
          <w:szCs w:val="32"/>
        </w:rPr>
        <w:t>a</w:t>
      </w:r>
      <w:r>
        <w:rPr>
          <w:b/>
          <w:color w:val="A6A6A6" w:themeColor="background1" w:themeShade="A6"/>
          <w:sz w:val="32"/>
          <w:szCs w:val="32"/>
        </w:rPr>
        <w:t>ltung</w:t>
      </w:r>
      <w:r>
        <w:rPr>
          <w:sz w:val="26"/>
          <w:szCs w:val="26"/>
        </w:rPr>
        <w:t xml:space="preserve"> und der persönlichen Entwicklung gibt es unsere sozialen Dienste, unsere Arbeitsgruppen am Nachmittag und Präventionsprogramme mit der Schulsozialarbeit.</w:t>
      </w:r>
    </w:p>
    <w:p w:rsidR="00931E64" w:rsidRDefault="00931E64" w:rsidP="00931E64">
      <w:pPr>
        <w:jc w:val="center"/>
        <w:rPr>
          <w:sz w:val="26"/>
          <w:szCs w:val="26"/>
        </w:rPr>
      </w:pPr>
      <w:r>
        <w:rPr>
          <w:sz w:val="26"/>
          <w:szCs w:val="26"/>
        </w:rPr>
        <w:t xml:space="preserve">Gemeinsam setzen wir uns für eine </w:t>
      </w:r>
      <w:r>
        <w:rPr>
          <w:b/>
          <w:color w:val="00B0F0"/>
          <w:sz w:val="32"/>
          <w:szCs w:val="32"/>
        </w:rPr>
        <w:t>s</w:t>
      </w:r>
      <w:r>
        <w:rPr>
          <w:b/>
          <w:color w:val="00B050"/>
          <w:sz w:val="32"/>
          <w:szCs w:val="32"/>
        </w:rPr>
        <w:t>au</w:t>
      </w:r>
      <w:r>
        <w:rPr>
          <w:b/>
          <w:color w:val="00B0F0"/>
          <w:sz w:val="32"/>
          <w:szCs w:val="32"/>
        </w:rPr>
        <w:t>be</w:t>
      </w:r>
      <w:r>
        <w:rPr>
          <w:b/>
          <w:color w:val="00B050"/>
          <w:sz w:val="32"/>
          <w:szCs w:val="32"/>
        </w:rPr>
        <w:t>r</w:t>
      </w:r>
      <w:r>
        <w:rPr>
          <w:b/>
          <w:color w:val="00B0F0"/>
          <w:sz w:val="32"/>
          <w:szCs w:val="32"/>
        </w:rPr>
        <w:t>e</w:t>
      </w:r>
      <w:r>
        <w:rPr>
          <w:sz w:val="26"/>
          <w:szCs w:val="26"/>
        </w:rPr>
        <w:t xml:space="preserve">, gepflegte </w:t>
      </w:r>
      <w:r>
        <w:rPr>
          <w:b/>
          <w:color w:val="00B0F0"/>
          <w:sz w:val="32"/>
          <w:szCs w:val="32"/>
        </w:rPr>
        <w:t>S</w:t>
      </w:r>
      <w:r>
        <w:rPr>
          <w:b/>
          <w:color w:val="00B050"/>
          <w:sz w:val="32"/>
          <w:szCs w:val="32"/>
        </w:rPr>
        <w:t>c</w:t>
      </w:r>
      <w:r>
        <w:rPr>
          <w:b/>
          <w:color w:val="00B0F0"/>
          <w:sz w:val="32"/>
          <w:szCs w:val="32"/>
        </w:rPr>
        <w:t>h</w:t>
      </w:r>
      <w:r>
        <w:rPr>
          <w:b/>
          <w:color w:val="00B050"/>
          <w:sz w:val="32"/>
          <w:szCs w:val="32"/>
        </w:rPr>
        <w:t>u</w:t>
      </w:r>
      <w:r>
        <w:rPr>
          <w:b/>
          <w:color w:val="00B0F0"/>
          <w:sz w:val="32"/>
          <w:szCs w:val="32"/>
        </w:rPr>
        <w:t>le</w:t>
      </w:r>
      <w:r>
        <w:rPr>
          <w:sz w:val="26"/>
          <w:szCs w:val="26"/>
        </w:rPr>
        <w:t xml:space="preserve"> zum Erhalt der positiven Arbeitsatmosphäre an unserer Schule ein. </w:t>
      </w:r>
    </w:p>
    <w:p w:rsidR="00931E64" w:rsidRDefault="00931E64" w:rsidP="00931E64">
      <w:pPr>
        <w:jc w:val="center"/>
        <w:rPr>
          <w:sz w:val="26"/>
          <w:szCs w:val="26"/>
        </w:rPr>
      </w:pPr>
      <w:r>
        <w:rPr>
          <w:sz w:val="26"/>
          <w:szCs w:val="26"/>
        </w:rPr>
        <w:t>Für die Zukunft stellen wir uns noch folgenden Herausforderungen:</w:t>
      </w:r>
    </w:p>
    <w:p w:rsidR="00931E64" w:rsidRDefault="00931E64" w:rsidP="00931E64">
      <w:pPr>
        <w:jc w:val="center"/>
        <w:rPr>
          <w:sz w:val="26"/>
          <w:szCs w:val="26"/>
        </w:rPr>
      </w:pPr>
      <w:r>
        <w:rPr>
          <w:sz w:val="26"/>
          <w:szCs w:val="26"/>
        </w:rPr>
        <w:t xml:space="preserve">Wir arbeiten an der besseren Strukturierung und Transparenz unserer Kommunikationswege, an der Weiterentwicklung unserer Unterrichtsqualität, gestalten unsere Teamarbeit nachhaltig. Zudem setzen wir uns für die Förderung unserer Schüler zu mutigen, selbständigen und handlungsstarken Individuen ein. Wir verstehen uns als Offenbacher Schule und möchten unsere </w:t>
      </w:r>
      <w:r>
        <w:rPr>
          <w:b/>
          <w:color w:val="FFC000"/>
          <w:sz w:val="32"/>
          <w:szCs w:val="32"/>
        </w:rPr>
        <w:t>V</w:t>
      </w:r>
      <w:r>
        <w:rPr>
          <w:b/>
          <w:sz w:val="32"/>
          <w:szCs w:val="32"/>
        </w:rPr>
        <w:t>e</w:t>
      </w:r>
      <w:r>
        <w:rPr>
          <w:b/>
          <w:color w:val="FFC000"/>
          <w:sz w:val="32"/>
          <w:szCs w:val="32"/>
        </w:rPr>
        <w:t>r</w:t>
      </w:r>
      <w:r>
        <w:rPr>
          <w:b/>
          <w:sz w:val="32"/>
          <w:szCs w:val="32"/>
        </w:rPr>
        <w:t>n</w:t>
      </w:r>
      <w:r>
        <w:rPr>
          <w:b/>
          <w:color w:val="FFC000"/>
          <w:sz w:val="32"/>
          <w:szCs w:val="32"/>
        </w:rPr>
        <w:t>e</w:t>
      </w:r>
      <w:r>
        <w:rPr>
          <w:b/>
          <w:sz w:val="32"/>
          <w:szCs w:val="32"/>
        </w:rPr>
        <w:t>t</w:t>
      </w:r>
      <w:r>
        <w:rPr>
          <w:b/>
          <w:color w:val="FFC000"/>
          <w:sz w:val="32"/>
          <w:szCs w:val="32"/>
        </w:rPr>
        <w:t>z</w:t>
      </w:r>
      <w:r>
        <w:rPr>
          <w:b/>
          <w:sz w:val="32"/>
          <w:szCs w:val="32"/>
        </w:rPr>
        <w:t>u</w:t>
      </w:r>
      <w:r>
        <w:rPr>
          <w:b/>
          <w:color w:val="FFC000"/>
          <w:sz w:val="32"/>
          <w:szCs w:val="32"/>
        </w:rPr>
        <w:t>n</w:t>
      </w:r>
      <w:r>
        <w:rPr>
          <w:b/>
          <w:sz w:val="32"/>
          <w:szCs w:val="32"/>
        </w:rPr>
        <w:t>g</w:t>
      </w:r>
      <w:r>
        <w:rPr>
          <w:b/>
          <w:color w:val="FFC000"/>
          <w:sz w:val="32"/>
          <w:szCs w:val="32"/>
        </w:rPr>
        <w:t xml:space="preserve"> i</w:t>
      </w:r>
      <w:r>
        <w:rPr>
          <w:b/>
          <w:sz w:val="32"/>
          <w:szCs w:val="32"/>
        </w:rPr>
        <w:t>n</w:t>
      </w:r>
      <w:r>
        <w:rPr>
          <w:b/>
          <w:color w:val="FFC000"/>
          <w:sz w:val="28"/>
          <w:szCs w:val="28"/>
        </w:rPr>
        <w:t xml:space="preserve"> </w:t>
      </w:r>
      <w:r>
        <w:rPr>
          <w:sz w:val="28"/>
          <w:szCs w:val="28"/>
        </w:rPr>
        <w:t>unseren Stadtteil</w:t>
      </w:r>
      <w:r>
        <w:rPr>
          <w:color w:val="FFC000"/>
          <w:sz w:val="28"/>
          <w:szCs w:val="28"/>
        </w:rPr>
        <w:t xml:space="preserve"> </w:t>
      </w:r>
      <w:r>
        <w:rPr>
          <w:b/>
          <w:color w:val="FFC000"/>
          <w:sz w:val="32"/>
          <w:szCs w:val="32"/>
        </w:rPr>
        <w:t>B</w:t>
      </w:r>
      <w:r>
        <w:rPr>
          <w:b/>
          <w:color w:val="00B0F0"/>
          <w:sz w:val="32"/>
          <w:szCs w:val="32"/>
        </w:rPr>
        <w:t>i</w:t>
      </w:r>
      <w:r>
        <w:rPr>
          <w:b/>
          <w:color w:val="FFC000"/>
          <w:sz w:val="32"/>
          <w:szCs w:val="32"/>
        </w:rPr>
        <w:t>e</w:t>
      </w:r>
      <w:r>
        <w:rPr>
          <w:b/>
          <w:color w:val="00B0F0"/>
          <w:sz w:val="32"/>
          <w:szCs w:val="32"/>
        </w:rPr>
        <w:t>b</w:t>
      </w:r>
      <w:r>
        <w:rPr>
          <w:b/>
          <w:color w:val="FFC000"/>
          <w:sz w:val="32"/>
          <w:szCs w:val="32"/>
        </w:rPr>
        <w:t>e</w:t>
      </w:r>
      <w:r>
        <w:rPr>
          <w:b/>
          <w:color w:val="00B0F0"/>
          <w:sz w:val="32"/>
          <w:szCs w:val="32"/>
        </w:rPr>
        <w:t>r</w:t>
      </w:r>
      <w:r>
        <w:rPr>
          <w:sz w:val="26"/>
          <w:szCs w:val="26"/>
        </w:rPr>
        <w:t xml:space="preserve"> intensivieren. </w:t>
      </w:r>
    </w:p>
    <w:p w:rsidR="00931E64" w:rsidRDefault="00931E64" w:rsidP="00931E64">
      <w:pPr>
        <w:jc w:val="center"/>
        <w:rPr>
          <w:rFonts w:ascii="Arial" w:hAnsi="Arial" w:cs="Arial"/>
        </w:rPr>
      </w:pPr>
    </w:p>
    <w:p w:rsidR="008961D4" w:rsidRDefault="008961D4"/>
    <w:sectPr w:rsidR="008961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64"/>
    <w:rsid w:val="002D72BC"/>
    <w:rsid w:val="008961D4"/>
    <w:rsid w:val="00931E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BA009-E899-4C00-8CD1-26B79808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1E64"/>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Stadt Offenbach</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Christoph Hubbe</dc:creator>
  <cp:keywords/>
  <dc:description/>
  <cp:lastModifiedBy>Aden, Gesa</cp:lastModifiedBy>
  <cp:revision>2</cp:revision>
  <dcterms:created xsi:type="dcterms:W3CDTF">2022-02-22T08:43:00Z</dcterms:created>
  <dcterms:modified xsi:type="dcterms:W3CDTF">2022-02-22T08:43:00Z</dcterms:modified>
</cp:coreProperties>
</file>